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72" w:rsidRDefault="00372681">
      <w:pPr>
        <w:pStyle w:val="Textbody"/>
        <w:overflowPunct w:val="0"/>
        <w:jc w:val="center"/>
        <w:rPr>
          <w:rFonts w:eastAsia="標楷體"/>
          <w:bCs/>
          <w:sz w:val="40"/>
          <w:szCs w:val="40"/>
        </w:rPr>
      </w:pPr>
      <w:bookmarkStart w:id="0" w:name="_GoBack"/>
      <w:r>
        <w:rPr>
          <w:rFonts w:eastAsia="標楷體"/>
          <w:bCs/>
          <w:sz w:val="40"/>
          <w:szCs w:val="40"/>
        </w:rPr>
        <w:t>教師請假規則部分條文修正條文</w:t>
      </w:r>
    </w:p>
    <w:bookmarkEnd w:id="0"/>
    <w:p w:rsidR="00FC7072" w:rsidRDefault="00372681">
      <w:pPr>
        <w:pStyle w:val="Textbody"/>
        <w:overflowPunct w:val="0"/>
        <w:spacing w:line="460" w:lineRule="exact"/>
        <w:ind w:left="1456" w:hanging="1456"/>
        <w:jc w:val="both"/>
      </w:pPr>
      <w:r>
        <w:rPr>
          <w:rFonts w:ascii="標楷體" w:eastAsia="標楷體" w:hAnsi="標楷體"/>
          <w:spacing w:val="140"/>
          <w:kern w:val="0"/>
          <w:sz w:val="28"/>
          <w:szCs w:val="28"/>
        </w:rPr>
        <w:t>第一</w:t>
      </w:r>
      <w:r>
        <w:rPr>
          <w:rFonts w:ascii="標楷體" w:eastAsia="標楷體" w:hAnsi="標楷體"/>
          <w:kern w:val="0"/>
          <w:sz w:val="28"/>
          <w:szCs w:val="28"/>
        </w:rPr>
        <w:t>條</w:t>
      </w:r>
      <w:r>
        <w:rPr>
          <w:rFonts w:ascii="標楷體" w:eastAsia="標楷體" w:hAnsi="標楷體"/>
          <w:sz w:val="28"/>
          <w:szCs w:val="28"/>
        </w:rPr>
        <w:t xml:space="preserve">　　本規則依教師法第三十五條第二項規定訂定之。</w:t>
      </w:r>
    </w:p>
    <w:p w:rsidR="00FC7072" w:rsidRDefault="00372681">
      <w:pPr>
        <w:pStyle w:val="Textbody"/>
        <w:overflowPunct w:val="0"/>
        <w:spacing w:line="460" w:lineRule="exact"/>
        <w:ind w:left="1134" w:hanging="1134"/>
        <w:jc w:val="both"/>
      </w:pPr>
      <w:r>
        <w:rPr>
          <w:rFonts w:ascii="標楷體" w:eastAsia="標楷體" w:hAnsi="標楷體"/>
          <w:spacing w:val="140"/>
          <w:kern w:val="0"/>
          <w:sz w:val="28"/>
          <w:szCs w:val="28"/>
        </w:rPr>
        <w:t>第二</w:t>
      </w:r>
      <w:r>
        <w:rPr>
          <w:rFonts w:ascii="標楷體" w:eastAsia="標楷體" w:hAnsi="標楷體"/>
          <w:kern w:val="0"/>
          <w:sz w:val="28"/>
          <w:szCs w:val="28"/>
        </w:rPr>
        <w:t>條</w:t>
      </w:r>
      <w:r>
        <w:rPr>
          <w:rFonts w:ascii="標楷體" w:eastAsia="標楷體" w:hAnsi="標楷體"/>
          <w:sz w:val="28"/>
          <w:szCs w:val="28"/>
        </w:rPr>
        <w:t xml:space="preserve">　　本規則於公立及已立案之私立學校編制內，按月支給待遇，並依法取得教師資格之專任教師適用之。</w:t>
      </w:r>
    </w:p>
    <w:p w:rsidR="00FC7072" w:rsidRDefault="00372681">
      <w:pPr>
        <w:pStyle w:val="Textbody"/>
        <w:overflowPunct w:val="0"/>
        <w:spacing w:line="460" w:lineRule="exact"/>
        <w:ind w:left="1162" w:hanging="1162"/>
        <w:jc w:val="both"/>
      </w:pPr>
      <w:r>
        <w:rPr>
          <w:rFonts w:ascii="標楷體" w:eastAsia="標楷體" w:hAnsi="標楷體"/>
          <w:spacing w:val="140"/>
          <w:kern w:val="0"/>
          <w:sz w:val="28"/>
          <w:szCs w:val="28"/>
        </w:rPr>
        <w:t>第四</w:t>
      </w:r>
      <w:r>
        <w:rPr>
          <w:rFonts w:ascii="標楷體" w:eastAsia="標楷體" w:hAnsi="標楷體"/>
          <w:kern w:val="0"/>
          <w:sz w:val="28"/>
          <w:szCs w:val="28"/>
        </w:rPr>
        <w:t>條</w:t>
      </w:r>
      <w:r>
        <w:rPr>
          <w:rFonts w:ascii="標楷體" w:eastAsia="標楷體" w:hAnsi="標楷體"/>
          <w:sz w:val="28"/>
          <w:szCs w:val="28"/>
        </w:rPr>
        <w:t xml:space="preserve">　　教師有下列各款情事之一者，給予公假。其期間由學校視實際需要定之：</w:t>
      </w:r>
    </w:p>
    <w:p w:rsidR="00FC7072" w:rsidRDefault="00372681">
      <w:pPr>
        <w:pStyle w:val="Textbody"/>
        <w:overflowPunct w:val="0"/>
        <w:spacing w:line="460" w:lineRule="exact"/>
        <w:ind w:left="2254" w:hanging="568"/>
        <w:jc w:val="both"/>
        <w:rPr>
          <w:rFonts w:ascii="標楷體" w:eastAsia="標楷體" w:hAnsi="標楷體"/>
          <w:sz w:val="28"/>
          <w:szCs w:val="28"/>
        </w:rPr>
      </w:pPr>
      <w:r>
        <w:rPr>
          <w:rFonts w:ascii="標楷體" w:eastAsia="標楷體" w:hAnsi="標楷體"/>
          <w:sz w:val="28"/>
          <w:szCs w:val="28"/>
        </w:rPr>
        <w:t>一、奉派參加政府召集之集會。</w:t>
      </w:r>
    </w:p>
    <w:p w:rsidR="00FC7072" w:rsidRDefault="00372681">
      <w:pPr>
        <w:pStyle w:val="Textbody"/>
        <w:overflowPunct w:val="0"/>
        <w:spacing w:line="460" w:lineRule="exact"/>
        <w:ind w:left="2254" w:hanging="568"/>
        <w:jc w:val="both"/>
        <w:rPr>
          <w:rFonts w:ascii="標楷體" w:eastAsia="標楷體" w:hAnsi="標楷體"/>
          <w:sz w:val="28"/>
          <w:szCs w:val="28"/>
        </w:rPr>
      </w:pPr>
      <w:r>
        <w:rPr>
          <w:rFonts w:ascii="標楷體" w:eastAsia="標楷體" w:hAnsi="標楷體"/>
          <w:sz w:val="28"/>
          <w:szCs w:val="28"/>
        </w:rPr>
        <w:t>二、奉派考察或參加國際會議。</w:t>
      </w:r>
    </w:p>
    <w:p w:rsidR="00FC7072" w:rsidRDefault="00372681">
      <w:pPr>
        <w:pStyle w:val="Textbody"/>
        <w:overflowPunct w:val="0"/>
        <w:spacing w:line="460" w:lineRule="exact"/>
        <w:ind w:left="2254" w:hanging="568"/>
        <w:jc w:val="both"/>
        <w:rPr>
          <w:rFonts w:ascii="標楷體" w:eastAsia="標楷體" w:hAnsi="標楷體"/>
          <w:sz w:val="28"/>
          <w:szCs w:val="28"/>
        </w:rPr>
      </w:pPr>
      <w:r>
        <w:rPr>
          <w:rFonts w:ascii="標楷體" w:eastAsia="標楷體" w:hAnsi="標楷體"/>
          <w:sz w:val="28"/>
          <w:szCs w:val="28"/>
        </w:rPr>
        <w:t>三、依法受各種兵役召集。</w:t>
      </w:r>
    </w:p>
    <w:p w:rsidR="00FC7072" w:rsidRDefault="00372681">
      <w:pPr>
        <w:pStyle w:val="Textbody"/>
        <w:overflowPunct w:val="0"/>
        <w:spacing w:line="460" w:lineRule="exact"/>
        <w:ind w:left="2254" w:hanging="568"/>
        <w:jc w:val="both"/>
        <w:rPr>
          <w:rFonts w:ascii="標楷體" w:eastAsia="標楷體" w:hAnsi="標楷體"/>
          <w:sz w:val="28"/>
          <w:szCs w:val="28"/>
        </w:rPr>
      </w:pPr>
      <w:r>
        <w:rPr>
          <w:rFonts w:ascii="標楷體" w:eastAsia="標楷體" w:hAnsi="標楷體"/>
          <w:sz w:val="28"/>
          <w:szCs w:val="28"/>
        </w:rPr>
        <w:t>四、參加政府依法主辦之各項投票。</w:t>
      </w:r>
    </w:p>
    <w:p w:rsidR="00FC7072" w:rsidRDefault="00372681">
      <w:pPr>
        <w:pStyle w:val="Textbody"/>
        <w:overflowPunct w:val="0"/>
        <w:spacing w:line="460" w:lineRule="exact"/>
        <w:ind w:left="2254" w:hanging="568"/>
        <w:jc w:val="both"/>
        <w:rPr>
          <w:rFonts w:ascii="標楷體" w:eastAsia="標楷體" w:hAnsi="標楷體"/>
          <w:sz w:val="28"/>
          <w:szCs w:val="28"/>
        </w:rPr>
      </w:pPr>
      <w:r>
        <w:rPr>
          <w:rFonts w:ascii="標楷體" w:eastAsia="標楷體" w:hAnsi="標楷體"/>
          <w:sz w:val="28"/>
          <w:szCs w:val="28"/>
        </w:rPr>
        <w:t>五、依主管機關所定獎勵優秀教師之規定給假。</w:t>
      </w:r>
    </w:p>
    <w:p w:rsidR="00FC7072" w:rsidRDefault="00372681">
      <w:pPr>
        <w:pStyle w:val="Textbody"/>
        <w:overflowPunct w:val="0"/>
        <w:spacing w:line="460" w:lineRule="exact"/>
        <w:ind w:left="2254" w:hanging="568"/>
        <w:jc w:val="both"/>
        <w:rPr>
          <w:rFonts w:ascii="標楷體" w:eastAsia="標楷體" w:hAnsi="標楷體"/>
          <w:sz w:val="28"/>
          <w:szCs w:val="28"/>
        </w:rPr>
      </w:pPr>
      <w:r>
        <w:rPr>
          <w:rFonts w:ascii="標楷體" w:eastAsia="標楷體" w:hAnsi="標楷體"/>
          <w:sz w:val="28"/>
          <w:szCs w:val="28"/>
        </w:rPr>
        <w:t>六、因執行職務或上下班途中發生危險以致傷病，必須休養或療治，其期間在二年以內。</w:t>
      </w:r>
    </w:p>
    <w:p w:rsidR="00FC7072" w:rsidRDefault="00372681">
      <w:pPr>
        <w:pStyle w:val="Textbody"/>
        <w:overflowPunct w:val="0"/>
        <w:spacing w:line="460" w:lineRule="exact"/>
        <w:ind w:left="2254" w:hanging="568"/>
        <w:jc w:val="both"/>
        <w:rPr>
          <w:rFonts w:ascii="標楷體" w:eastAsia="標楷體" w:hAnsi="標楷體"/>
          <w:sz w:val="28"/>
          <w:szCs w:val="28"/>
        </w:rPr>
      </w:pPr>
      <w:r>
        <w:rPr>
          <w:rFonts w:ascii="標楷體" w:eastAsia="標楷體" w:hAnsi="標楷體"/>
          <w:sz w:val="28"/>
          <w:szCs w:val="28"/>
        </w:rPr>
        <w:t>七、參加政府舉辦與職務有關之考試，經學校同意。</w:t>
      </w:r>
    </w:p>
    <w:p w:rsidR="00FC7072" w:rsidRDefault="00372681">
      <w:pPr>
        <w:pStyle w:val="Textbody"/>
        <w:overflowPunct w:val="0"/>
        <w:spacing w:line="460" w:lineRule="exact"/>
        <w:ind w:left="2254" w:hanging="568"/>
        <w:jc w:val="both"/>
        <w:rPr>
          <w:rFonts w:ascii="標楷體" w:eastAsia="標楷體" w:hAnsi="標楷體"/>
          <w:sz w:val="28"/>
          <w:szCs w:val="28"/>
        </w:rPr>
      </w:pPr>
      <w:r>
        <w:rPr>
          <w:rFonts w:ascii="標楷體" w:eastAsia="標楷體" w:hAnsi="標楷體"/>
          <w:sz w:val="28"/>
          <w:szCs w:val="28"/>
        </w:rPr>
        <w:t>八、參加本校舉辦之活動，經學校同意。</w:t>
      </w:r>
    </w:p>
    <w:p w:rsidR="00FC7072" w:rsidRDefault="00372681">
      <w:pPr>
        <w:pStyle w:val="Textbody"/>
        <w:overflowPunct w:val="0"/>
        <w:spacing w:line="460" w:lineRule="exact"/>
        <w:ind w:left="2254" w:hanging="568"/>
        <w:jc w:val="both"/>
        <w:rPr>
          <w:rFonts w:ascii="標楷體" w:eastAsia="標楷體" w:hAnsi="標楷體"/>
          <w:sz w:val="28"/>
          <w:szCs w:val="28"/>
        </w:rPr>
      </w:pPr>
      <w:r>
        <w:rPr>
          <w:rFonts w:ascii="標楷體" w:eastAsia="標楷體" w:hAnsi="標楷體"/>
          <w:sz w:val="28"/>
          <w:szCs w:val="28"/>
        </w:rPr>
        <w:t>九、應國內外機關團體或學校邀請，參加與其職務有關之各項會議或活動，或基於法定義務出席作證、答辯，經學校同意。</w:t>
      </w:r>
    </w:p>
    <w:p w:rsidR="00FC7072" w:rsidRDefault="00372681">
      <w:pPr>
        <w:pStyle w:val="Textbody"/>
        <w:overflowPunct w:val="0"/>
        <w:spacing w:line="460" w:lineRule="exact"/>
        <w:ind w:left="2254" w:hanging="568"/>
        <w:jc w:val="both"/>
        <w:rPr>
          <w:rFonts w:ascii="標楷體" w:eastAsia="標楷體" w:hAnsi="標楷體"/>
          <w:sz w:val="28"/>
          <w:szCs w:val="28"/>
        </w:rPr>
      </w:pPr>
      <w:r>
        <w:rPr>
          <w:rFonts w:ascii="標楷體" w:eastAsia="標楷體" w:hAnsi="標楷體"/>
          <w:sz w:val="28"/>
          <w:szCs w:val="28"/>
        </w:rPr>
        <w:t>十、教師從事進修、研究等專業發展，其公假依教師進修研究等專業發展辦法規定辦理；兼任行政職務教師寒暑假期間從事進修、研究等專業發展之公假時數，得不受每週八小時之限制。</w:t>
      </w:r>
    </w:p>
    <w:p w:rsidR="00FC7072" w:rsidRDefault="00372681">
      <w:pPr>
        <w:pStyle w:val="Textbody"/>
        <w:overflowPunct w:val="0"/>
        <w:spacing w:line="460" w:lineRule="exact"/>
        <w:ind w:left="2534" w:hanging="854"/>
        <w:jc w:val="both"/>
        <w:rPr>
          <w:rFonts w:ascii="標楷體" w:eastAsia="標楷體" w:hAnsi="標楷體"/>
          <w:sz w:val="28"/>
          <w:szCs w:val="28"/>
        </w:rPr>
      </w:pPr>
      <w:r>
        <w:rPr>
          <w:rFonts w:ascii="標楷體" w:eastAsia="標楷體" w:hAnsi="標楷體"/>
          <w:sz w:val="28"/>
          <w:szCs w:val="28"/>
        </w:rPr>
        <w:t>十一、寒暑假期間，於不影響教學及行政工作原則下，事先擬具出國計畫，經服務學校核准赴國外學校或機構自費參加與其職務有關之進修、研究。</w:t>
      </w:r>
    </w:p>
    <w:p w:rsidR="00FC7072" w:rsidRDefault="00372681">
      <w:pPr>
        <w:pStyle w:val="Textbody"/>
        <w:overflowPunct w:val="0"/>
        <w:spacing w:line="460" w:lineRule="exact"/>
        <w:ind w:left="2534" w:hanging="854"/>
        <w:jc w:val="both"/>
        <w:rPr>
          <w:rFonts w:ascii="標楷體" w:eastAsia="標楷體" w:hAnsi="標楷體"/>
          <w:sz w:val="28"/>
          <w:szCs w:val="28"/>
        </w:rPr>
      </w:pPr>
      <w:r>
        <w:rPr>
          <w:rFonts w:ascii="標楷體" w:eastAsia="標楷體" w:hAnsi="標楷體"/>
          <w:sz w:val="28"/>
          <w:szCs w:val="28"/>
        </w:rPr>
        <w:t>十二、因校際間教學需要，經服務學校同意至支援學校兼課。</w:t>
      </w:r>
    </w:p>
    <w:p w:rsidR="00FC7072" w:rsidRDefault="00372681">
      <w:pPr>
        <w:pStyle w:val="Textbody"/>
        <w:overflowPunct w:val="0"/>
        <w:spacing w:line="460" w:lineRule="exact"/>
        <w:ind w:left="2534" w:hanging="854"/>
        <w:jc w:val="both"/>
        <w:rPr>
          <w:rFonts w:ascii="標楷體" w:eastAsia="標楷體" w:hAnsi="標楷體"/>
          <w:sz w:val="28"/>
          <w:szCs w:val="28"/>
        </w:rPr>
      </w:pPr>
      <w:r>
        <w:rPr>
          <w:rFonts w:ascii="標楷體" w:eastAsia="標楷體" w:hAnsi="標楷體"/>
          <w:sz w:val="28"/>
          <w:szCs w:val="28"/>
        </w:rPr>
        <w:t>十三、專科以上學校因產學合作需要，經學校同意至相關合作事業機構兼職或合作服務。</w:t>
      </w:r>
    </w:p>
    <w:p w:rsidR="00FC7072" w:rsidRDefault="00372681">
      <w:pPr>
        <w:pStyle w:val="Textbody"/>
        <w:overflowPunct w:val="0"/>
        <w:spacing w:line="460" w:lineRule="exact"/>
        <w:ind w:left="2534" w:hanging="854"/>
        <w:jc w:val="both"/>
        <w:rPr>
          <w:rFonts w:ascii="標楷體" w:eastAsia="標楷體" w:hAnsi="標楷體"/>
          <w:sz w:val="28"/>
          <w:szCs w:val="28"/>
        </w:rPr>
      </w:pPr>
      <w:r>
        <w:rPr>
          <w:rFonts w:ascii="標楷體" w:eastAsia="標楷體" w:hAnsi="標楷體"/>
          <w:sz w:val="28"/>
          <w:szCs w:val="28"/>
        </w:rPr>
        <w:t>十四、因法定傳染病經各級衛生主管機關認定應強制隔離。</w:t>
      </w:r>
      <w:r>
        <w:rPr>
          <w:rFonts w:ascii="標楷體" w:eastAsia="標楷體" w:hAnsi="標楷體"/>
          <w:sz w:val="28"/>
          <w:szCs w:val="28"/>
        </w:rPr>
        <w:lastRenderedPageBreak/>
        <w:t>但因可歸責於當事人事由而罹</w:t>
      </w:r>
      <w:r>
        <w:rPr>
          <w:rFonts w:ascii="標楷體" w:eastAsia="標楷體" w:hAnsi="標楷體"/>
          <w:sz w:val="28"/>
          <w:szCs w:val="28"/>
        </w:rPr>
        <w:t>病者，不在此限。</w:t>
      </w:r>
    </w:p>
    <w:p w:rsidR="00FC7072" w:rsidRDefault="00372681">
      <w:pPr>
        <w:pStyle w:val="Textbody"/>
        <w:overflowPunct w:val="0"/>
        <w:spacing w:line="460" w:lineRule="exact"/>
        <w:ind w:left="1134" w:hanging="2"/>
        <w:jc w:val="both"/>
        <w:rPr>
          <w:rFonts w:ascii="標楷體" w:eastAsia="標楷體" w:hAnsi="標楷體"/>
          <w:sz w:val="28"/>
          <w:szCs w:val="28"/>
        </w:rPr>
      </w:pPr>
      <w:r>
        <w:rPr>
          <w:rFonts w:ascii="標楷體" w:eastAsia="標楷體" w:hAnsi="標楷體"/>
          <w:sz w:val="28"/>
          <w:szCs w:val="28"/>
        </w:rPr>
        <w:t xml:space="preserve">　　教師基於法定義務出席作證性侵害、性騷擾及霸凌事件，應給予公假。</w:t>
      </w:r>
    </w:p>
    <w:p w:rsidR="00FC7072" w:rsidRDefault="00372681">
      <w:pPr>
        <w:pStyle w:val="Textbody"/>
        <w:overflowPunct w:val="0"/>
        <w:spacing w:line="460" w:lineRule="exact"/>
        <w:ind w:left="1162" w:hanging="1162"/>
        <w:jc w:val="both"/>
      </w:pPr>
      <w:r>
        <w:rPr>
          <w:rFonts w:ascii="標楷體" w:eastAsia="標楷體" w:hAnsi="標楷體"/>
          <w:spacing w:val="140"/>
          <w:kern w:val="0"/>
          <w:sz w:val="28"/>
          <w:szCs w:val="28"/>
        </w:rPr>
        <w:t>第五</w:t>
      </w:r>
      <w:r>
        <w:rPr>
          <w:rFonts w:ascii="標楷體" w:eastAsia="標楷體" w:hAnsi="標楷體"/>
          <w:kern w:val="0"/>
          <w:sz w:val="28"/>
          <w:szCs w:val="28"/>
        </w:rPr>
        <w:t>條</w:t>
      </w:r>
      <w:r>
        <w:rPr>
          <w:rFonts w:ascii="標楷體" w:eastAsia="標楷體" w:hAnsi="標楷體"/>
          <w:sz w:val="28"/>
          <w:szCs w:val="28"/>
        </w:rPr>
        <w:t xml:space="preserve">　　教師請病假已滿第三條第一項第二款延長之期限或請公假已滿前條第一項第六款之期限，仍不能銷假者，應予留職停薪或依法辦理退休或資遣。</w:t>
      </w:r>
    </w:p>
    <w:p w:rsidR="00FC7072" w:rsidRDefault="00372681">
      <w:pPr>
        <w:pStyle w:val="Textbody"/>
        <w:overflowPunct w:val="0"/>
        <w:spacing w:line="460" w:lineRule="exact"/>
        <w:ind w:left="1134" w:hanging="2"/>
        <w:jc w:val="both"/>
        <w:rPr>
          <w:rFonts w:ascii="標楷體" w:eastAsia="標楷體" w:hAnsi="標楷體"/>
          <w:sz w:val="28"/>
          <w:szCs w:val="28"/>
        </w:rPr>
      </w:pPr>
      <w:r>
        <w:rPr>
          <w:rFonts w:ascii="標楷體" w:eastAsia="標楷體" w:hAnsi="標楷體"/>
          <w:sz w:val="28"/>
          <w:szCs w:val="28"/>
        </w:rPr>
        <w:t xml:space="preserve">　　前項教師自留職停薪之日起已逾一年仍未痊癒，應依法辦理退休或資遣。但留職停薪係因執行職務且情況特殊者，得由學校審酌延長之；其延長以一年為限。</w:t>
      </w:r>
    </w:p>
    <w:p w:rsidR="00FC7072" w:rsidRDefault="00372681">
      <w:pPr>
        <w:pStyle w:val="Textbody"/>
        <w:overflowPunct w:val="0"/>
        <w:spacing w:line="460" w:lineRule="exact"/>
        <w:ind w:left="1176" w:hanging="1176"/>
        <w:jc w:val="both"/>
      </w:pPr>
      <w:r>
        <w:rPr>
          <w:rFonts w:ascii="標楷體" w:eastAsia="標楷體" w:hAnsi="標楷體"/>
          <w:kern w:val="0"/>
          <w:sz w:val="28"/>
          <w:szCs w:val="28"/>
        </w:rPr>
        <w:t>第十一條</w:t>
      </w:r>
      <w:r>
        <w:rPr>
          <w:rFonts w:ascii="標楷體" w:eastAsia="標楷體" w:hAnsi="標楷體"/>
          <w:sz w:val="28"/>
          <w:szCs w:val="28"/>
        </w:rPr>
        <w:t xml:space="preserve">　　教師符合第八條休假規定者，每學年至少應休畢規定之日數；未達應休畢規定之日數資格者，應全部休畢；休假得以時計。休假並得酌予發給補助。</w:t>
      </w:r>
    </w:p>
    <w:p w:rsidR="00FC7072" w:rsidRDefault="00372681">
      <w:pPr>
        <w:pStyle w:val="Textbody"/>
        <w:overflowPunct w:val="0"/>
        <w:spacing w:line="460" w:lineRule="exact"/>
        <w:ind w:left="1134" w:hanging="2"/>
        <w:jc w:val="both"/>
        <w:rPr>
          <w:rFonts w:ascii="標楷體" w:eastAsia="標楷體" w:hAnsi="標楷體"/>
          <w:sz w:val="28"/>
          <w:szCs w:val="28"/>
        </w:rPr>
      </w:pPr>
      <w:r>
        <w:rPr>
          <w:rFonts w:ascii="標楷體" w:eastAsia="標楷體" w:hAnsi="標楷體"/>
          <w:sz w:val="28"/>
          <w:szCs w:val="28"/>
        </w:rPr>
        <w:t xml:space="preserve">　　前項應休假日數以外之休假，確因公務或業務需要經學校核准無法休假時，酌予獎勵，不予保留。</w:t>
      </w:r>
    </w:p>
    <w:p w:rsidR="00FC7072" w:rsidRDefault="00372681">
      <w:pPr>
        <w:pStyle w:val="Textbody"/>
        <w:overflowPunct w:val="0"/>
        <w:spacing w:line="460" w:lineRule="exact"/>
        <w:ind w:left="1134" w:hanging="2"/>
        <w:jc w:val="both"/>
        <w:rPr>
          <w:rFonts w:ascii="標楷體" w:eastAsia="標楷體" w:hAnsi="標楷體"/>
          <w:sz w:val="28"/>
          <w:szCs w:val="28"/>
        </w:rPr>
      </w:pPr>
      <w:r>
        <w:rPr>
          <w:rFonts w:ascii="標楷體" w:eastAsia="標楷體" w:hAnsi="標楷體"/>
          <w:sz w:val="28"/>
          <w:szCs w:val="28"/>
        </w:rPr>
        <w:t xml:space="preserve">　　前二項應休畢規定之日數、補助或未休假獎勵之基準，由中央主管機關定之。私立學校及公立專科以上學校得比照上開基準另定規定。</w:t>
      </w:r>
    </w:p>
    <w:p w:rsidR="00FC7072" w:rsidRDefault="00372681">
      <w:pPr>
        <w:pStyle w:val="Textbody"/>
        <w:overflowPunct w:val="0"/>
        <w:spacing w:line="460" w:lineRule="exact"/>
        <w:ind w:left="1092" w:hanging="1092"/>
        <w:jc w:val="both"/>
      </w:pPr>
      <w:r>
        <w:rPr>
          <w:rFonts w:ascii="標楷體" w:eastAsia="標楷體" w:hAnsi="標楷體"/>
          <w:kern w:val="0"/>
          <w:sz w:val="28"/>
          <w:szCs w:val="28"/>
        </w:rPr>
        <w:t>第十二條</w:t>
      </w:r>
      <w:r>
        <w:rPr>
          <w:rFonts w:ascii="標楷體" w:eastAsia="標楷體" w:hAnsi="標楷體"/>
          <w:sz w:val="28"/>
          <w:szCs w:val="28"/>
        </w:rPr>
        <w:t xml:space="preserve">　　公立中小學未兼任行政職務教師於學生寒暑假期間，除返校服務、進修研究等專業發展活動及配合災害防救所需之日外，得不必到校。</w:t>
      </w:r>
    </w:p>
    <w:p w:rsidR="00FC7072" w:rsidRDefault="00372681">
      <w:pPr>
        <w:pStyle w:val="Textbody"/>
        <w:overflowPunct w:val="0"/>
        <w:spacing w:line="460" w:lineRule="exact"/>
        <w:ind w:left="1134" w:hanging="2"/>
        <w:jc w:val="both"/>
        <w:rPr>
          <w:rFonts w:ascii="標楷體" w:eastAsia="標楷體" w:hAnsi="標楷體"/>
          <w:sz w:val="28"/>
          <w:szCs w:val="28"/>
        </w:rPr>
      </w:pPr>
      <w:r>
        <w:rPr>
          <w:rFonts w:ascii="標楷體" w:eastAsia="標楷體" w:hAnsi="標楷體"/>
          <w:sz w:val="28"/>
          <w:szCs w:val="28"/>
        </w:rPr>
        <w:t xml:space="preserve">　　前項返校服務、進修研究等專業發展活動事項及日數之實施原則，由中央主管機關邀請全國教師會代表參與訂定，並由各級主管機關邀請同級教師會協商後訂定執行規定；無地方教師會之直轄市、縣（市），由主管機關自行或授權學校訂定。</w:t>
      </w:r>
    </w:p>
    <w:p w:rsidR="00FC7072" w:rsidRDefault="00372681">
      <w:pPr>
        <w:pStyle w:val="Textbody"/>
        <w:overflowPunct w:val="0"/>
        <w:spacing w:line="460" w:lineRule="exact"/>
        <w:ind w:left="1134" w:hanging="2"/>
        <w:jc w:val="both"/>
        <w:rPr>
          <w:rFonts w:ascii="標楷體" w:eastAsia="標楷體" w:hAnsi="標楷體"/>
          <w:sz w:val="28"/>
          <w:szCs w:val="28"/>
        </w:rPr>
      </w:pPr>
      <w:r>
        <w:rPr>
          <w:rFonts w:ascii="標楷體" w:eastAsia="標楷體" w:hAnsi="標楷體"/>
          <w:sz w:val="28"/>
          <w:szCs w:val="28"/>
        </w:rPr>
        <w:t xml:space="preserve">　　前二項返校服務、進修研究等專業發展活動之實施，教師無法配合參與時，應依規定辦理請假手續。</w:t>
      </w:r>
    </w:p>
    <w:p w:rsidR="00FC7072" w:rsidRDefault="00372681">
      <w:pPr>
        <w:pStyle w:val="Textbody"/>
        <w:overflowPunct w:val="0"/>
        <w:spacing w:line="460" w:lineRule="exact"/>
        <w:ind w:left="1162" w:hanging="1162"/>
        <w:jc w:val="both"/>
      </w:pPr>
      <w:r>
        <w:rPr>
          <w:rFonts w:ascii="標楷體" w:eastAsia="標楷體" w:hAnsi="標楷體"/>
          <w:kern w:val="0"/>
          <w:sz w:val="28"/>
          <w:szCs w:val="28"/>
        </w:rPr>
        <w:t>第十四條</w:t>
      </w:r>
      <w:r>
        <w:rPr>
          <w:rFonts w:ascii="標楷體" w:eastAsia="標楷體" w:hAnsi="標楷體"/>
          <w:sz w:val="28"/>
          <w:szCs w:val="28"/>
        </w:rPr>
        <w:t xml:space="preserve">　　教師請假、公假或休假，其課（職）務應委託適當人員代理；教師無法覓得合適代理人時，學校應協調派員代理。但具原住民族身分之教師，因各該原住民族歲時祭儀放假，所遺課（職）務由學校派員代理。</w:t>
      </w:r>
    </w:p>
    <w:p w:rsidR="00FC7072" w:rsidRDefault="00372681">
      <w:pPr>
        <w:pStyle w:val="Textbody"/>
        <w:overflowPunct w:val="0"/>
        <w:spacing w:line="460" w:lineRule="exact"/>
        <w:ind w:left="1190" w:hanging="2"/>
        <w:jc w:val="both"/>
        <w:rPr>
          <w:rFonts w:ascii="標楷體" w:eastAsia="標楷體" w:hAnsi="標楷體"/>
          <w:sz w:val="28"/>
          <w:szCs w:val="28"/>
        </w:rPr>
      </w:pPr>
      <w:r>
        <w:rPr>
          <w:rFonts w:ascii="標楷體" w:eastAsia="標楷體" w:hAnsi="標楷體"/>
          <w:sz w:val="28"/>
          <w:szCs w:val="28"/>
        </w:rPr>
        <w:lastRenderedPageBreak/>
        <w:t xml:space="preserve">　　前項所遺課務之調課補課代課規定，由各級主管機關與同級教師會協商訂定；無地方教師會之直轄市、縣（市），由主管機關自行訂定。</w:t>
      </w:r>
    </w:p>
    <w:p w:rsidR="00FC7072" w:rsidRDefault="00372681">
      <w:pPr>
        <w:pStyle w:val="Textbody"/>
        <w:overflowPunct w:val="0"/>
        <w:spacing w:line="460" w:lineRule="exact"/>
        <w:ind w:left="1190" w:hanging="2"/>
        <w:jc w:val="both"/>
        <w:rPr>
          <w:rFonts w:ascii="標楷體" w:eastAsia="標楷體" w:hAnsi="標楷體"/>
          <w:sz w:val="28"/>
          <w:szCs w:val="28"/>
        </w:rPr>
      </w:pPr>
      <w:r>
        <w:rPr>
          <w:rFonts w:ascii="標楷體" w:eastAsia="標楷體" w:hAnsi="標楷體"/>
          <w:sz w:val="28"/>
          <w:szCs w:val="28"/>
        </w:rPr>
        <w:t xml:space="preserve">　　兼任行政職務之教師請假期間，其行政職務應由學校預為排定現職人員代理順序。</w:t>
      </w:r>
    </w:p>
    <w:p w:rsidR="00FC7072" w:rsidRDefault="00372681">
      <w:pPr>
        <w:pStyle w:val="Textbody"/>
        <w:overflowPunct w:val="0"/>
        <w:spacing w:line="460" w:lineRule="exact"/>
        <w:ind w:left="1413" w:hanging="1413"/>
        <w:jc w:val="both"/>
      </w:pPr>
      <w:r>
        <w:rPr>
          <w:rFonts w:ascii="標楷體" w:eastAsia="標楷體" w:hAnsi="標楷體"/>
          <w:kern w:val="0"/>
          <w:sz w:val="28"/>
          <w:szCs w:val="28"/>
        </w:rPr>
        <w:t>第十七條</w:t>
      </w:r>
      <w:r>
        <w:rPr>
          <w:rFonts w:ascii="標楷體" w:eastAsia="標楷體" w:hAnsi="標楷體"/>
          <w:sz w:val="28"/>
          <w:szCs w:val="28"/>
        </w:rPr>
        <w:t xml:space="preserve">　　本規則於下列人員準用之：</w:t>
      </w:r>
    </w:p>
    <w:p w:rsidR="00FC7072" w:rsidRDefault="00372681">
      <w:pPr>
        <w:pStyle w:val="Textbody"/>
        <w:overflowPunct w:val="0"/>
        <w:spacing w:line="460" w:lineRule="exact"/>
        <w:ind w:left="1094" w:firstLine="82"/>
        <w:jc w:val="both"/>
        <w:rPr>
          <w:rFonts w:ascii="標楷體" w:eastAsia="標楷體" w:hAnsi="標楷體"/>
          <w:sz w:val="28"/>
          <w:szCs w:val="28"/>
        </w:rPr>
      </w:pPr>
      <w:r>
        <w:rPr>
          <w:rFonts w:ascii="標楷體" w:eastAsia="標楷體" w:hAnsi="標楷體"/>
          <w:sz w:val="28"/>
          <w:szCs w:val="28"/>
        </w:rPr>
        <w:t xml:space="preserve">　　一、各級公立學校校長。</w:t>
      </w:r>
    </w:p>
    <w:p w:rsidR="00FC7072" w:rsidRDefault="00372681">
      <w:pPr>
        <w:pStyle w:val="Textbody"/>
        <w:overflowPunct w:val="0"/>
        <w:spacing w:line="460" w:lineRule="exact"/>
        <w:ind w:left="1094" w:firstLine="82"/>
        <w:jc w:val="both"/>
        <w:rPr>
          <w:rFonts w:ascii="標楷體" w:eastAsia="標楷體" w:hAnsi="標楷體"/>
          <w:sz w:val="28"/>
          <w:szCs w:val="28"/>
        </w:rPr>
      </w:pPr>
      <w:r>
        <w:rPr>
          <w:rFonts w:ascii="標楷體" w:eastAsia="標楷體" w:hAnsi="標楷體"/>
          <w:sz w:val="28"/>
          <w:szCs w:val="28"/>
        </w:rPr>
        <w:t xml:space="preserve">　　二、各級學校依法聘任之編制內專任人員。</w:t>
      </w:r>
    </w:p>
    <w:p w:rsidR="00FC7072" w:rsidRDefault="00372681">
      <w:pPr>
        <w:pStyle w:val="Textbody"/>
        <w:overflowPunct w:val="0"/>
        <w:spacing w:line="460" w:lineRule="exact"/>
        <w:ind w:left="1094" w:firstLine="82"/>
        <w:jc w:val="both"/>
        <w:rPr>
          <w:rFonts w:ascii="標楷體" w:eastAsia="標楷體" w:hAnsi="標楷體"/>
          <w:sz w:val="28"/>
          <w:szCs w:val="28"/>
        </w:rPr>
      </w:pPr>
      <w:r>
        <w:rPr>
          <w:rFonts w:ascii="標楷體" w:eastAsia="標楷體" w:hAnsi="標楷體"/>
          <w:sz w:val="28"/>
          <w:szCs w:val="28"/>
        </w:rPr>
        <w:t xml:space="preserve">　　三、教育部依法定資格派任之高級中等以上學校護理教師。</w:t>
      </w:r>
    </w:p>
    <w:p w:rsidR="00FC7072" w:rsidRDefault="00372681">
      <w:pPr>
        <w:pStyle w:val="Textbody"/>
        <w:overflowPunct w:val="0"/>
        <w:spacing w:line="460" w:lineRule="exact"/>
        <w:ind w:left="1094" w:firstLine="82"/>
        <w:jc w:val="both"/>
        <w:rPr>
          <w:rFonts w:ascii="標楷體" w:eastAsia="標楷體" w:hAnsi="標楷體"/>
          <w:sz w:val="28"/>
          <w:szCs w:val="28"/>
        </w:rPr>
      </w:pPr>
      <w:r>
        <w:rPr>
          <w:rFonts w:ascii="標楷體" w:eastAsia="標楷體" w:hAnsi="標楷體"/>
          <w:sz w:val="28"/>
          <w:szCs w:val="28"/>
        </w:rPr>
        <w:t xml:space="preserve">　　前項第一款人員請假之程序，由各級主管機關定之。</w:t>
      </w:r>
    </w:p>
    <w:p w:rsidR="00FC7072" w:rsidRDefault="00372681">
      <w:pPr>
        <w:pStyle w:val="Textbody"/>
        <w:overflowPunct w:val="0"/>
        <w:spacing w:line="460" w:lineRule="exact"/>
        <w:ind w:left="1162" w:hanging="1162"/>
        <w:jc w:val="both"/>
      </w:pPr>
      <w:r>
        <w:rPr>
          <w:rFonts w:ascii="標楷體" w:eastAsia="標楷體" w:hAnsi="標楷體"/>
          <w:kern w:val="0"/>
          <w:sz w:val="28"/>
          <w:szCs w:val="28"/>
        </w:rPr>
        <w:t>第十八條</w:t>
      </w:r>
      <w:r>
        <w:rPr>
          <w:rFonts w:ascii="標楷體" w:eastAsia="標楷體" w:hAnsi="標楷體"/>
          <w:sz w:val="28"/>
          <w:szCs w:val="28"/>
        </w:rPr>
        <w:t xml:space="preserve">　　各級私立學校教師之請假，除第三條家庭照顧假、經醫師診斷需安胎休養者，其治療或</w:t>
      </w:r>
      <w:r>
        <w:rPr>
          <w:rFonts w:ascii="標楷體" w:eastAsia="標楷體" w:hAnsi="標楷體"/>
          <w:sz w:val="28"/>
          <w:szCs w:val="28"/>
        </w:rPr>
        <w:t>休養期間之病假、生理假、婚假、娩假、流產假、產前假、陪產假、原住民族歲時祭儀放假及第四條第一項第一款至第四款、第七款至第九款及第二項公假假別及日數之規定外，得由各校自行定之。</w:t>
      </w:r>
    </w:p>
    <w:p w:rsidR="00FC7072" w:rsidRDefault="00372681">
      <w:pPr>
        <w:pStyle w:val="Textbody"/>
        <w:overflowPunct w:val="0"/>
        <w:spacing w:line="460" w:lineRule="exact"/>
        <w:ind w:left="1204" w:firstLine="563"/>
        <w:jc w:val="both"/>
        <w:rPr>
          <w:rFonts w:ascii="標楷體" w:eastAsia="標楷體" w:hAnsi="標楷體"/>
          <w:sz w:val="28"/>
          <w:szCs w:val="28"/>
        </w:rPr>
      </w:pPr>
      <w:r>
        <w:rPr>
          <w:rFonts w:ascii="標楷體" w:eastAsia="標楷體" w:hAnsi="標楷體"/>
          <w:sz w:val="28"/>
          <w:szCs w:val="28"/>
        </w:rPr>
        <w:t>前項教師請婚假、娩假、流產假、產前假、陪產假及原住民族歲時祭儀放假期間，應由學校支應代課鐘點費，且不得扣薪。</w:t>
      </w:r>
    </w:p>
    <w:p w:rsidR="00FC7072" w:rsidRDefault="00FC7072">
      <w:pPr>
        <w:pStyle w:val="Textbody"/>
        <w:overflowPunct w:val="0"/>
        <w:spacing w:line="460" w:lineRule="exact"/>
        <w:jc w:val="both"/>
        <w:rPr>
          <w:rFonts w:ascii="標楷體" w:eastAsia="標楷體" w:hAnsi="標楷體"/>
          <w:sz w:val="28"/>
          <w:szCs w:val="28"/>
        </w:rPr>
      </w:pPr>
    </w:p>
    <w:sectPr w:rsidR="00FC7072">
      <w:pgSz w:w="11906" w:h="16838"/>
      <w:pgMar w:top="1418" w:right="1418" w:bottom="1418" w:left="1418" w:header="720" w:footer="720" w:gutter="0"/>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681" w:rsidRDefault="00372681">
      <w:r>
        <w:separator/>
      </w:r>
    </w:p>
  </w:endnote>
  <w:endnote w:type="continuationSeparator" w:id="0">
    <w:p w:rsidR="00372681" w:rsidRDefault="0037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681" w:rsidRDefault="00372681">
      <w:r>
        <w:rPr>
          <w:color w:val="000000"/>
        </w:rPr>
        <w:separator/>
      </w:r>
    </w:p>
  </w:footnote>
  <w:footnote w:type="continuationSeparator" w:id="0">
    <w:p w:rsidR="00372681" w:rsidRDefault="00372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C7072"/>
    <w:rsid w:val="00126C28"/>
    <w:rsid w:val="00372681"/>
    <w:rsid w:val="00FC70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Textbody"/>
    <w:pPr>
      <w:widowControl/>
      <w:spacing w:before="100" w:after="100"/>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kern w:val="3"/>
      <w:sz w:val="24"/>
      <w:szCs w:val="24"/>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3">
    <w:name w:val="Body Text"/>
    <w:basedOn w:val="Textbody"/>
    <w:pPr>
      <w:widowControl/>
      <w:spacing w:before="100" w:after="100"/>
    </w:pPr>
    <w:rPr>
      <w:rFonts w:ascii="Arial Unicode MS" w:eastAsia="Arial Unicode MS" w:hAnsi="Arial Unicode MS" w:cs="Arial Unicode MS"/>
      <w:kern w:val="0"/>
    </w:rPr>
  </w:style>
  <w:style w:type="paragraph" w:styleId="a4">
    <w:name w:val="Balloon Text"/>
    <w:basedOn w:val="Textbody"/>
    <w:rPr>
      <w:rFonts w:ascii="Arial" w:hAnsi="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1">
    <w:name w:val="字元 字元 字元 字元 字元1"/>
    <w:basedOn w:val="Textbody"/>
    <w:pPr>
      <w:widowControl/>
      <w:spacing w:after="160" w:line="240" w:lineRule="exact"/>
    </w:pPr>
    <w:rPr>
      <w:rFonts w:ascii="Tahoma" w:hAnsi="Tahoma" w:cs="Tahoma"/>
      <w:kern w:val="0"/>
      <w:sz w:val="20"/>
      <w:szCs w:val="20"/>
      <w:lang w:eastAsia="en-US"/>
    </w:rPr>
  </w:style>
  <w:style w:type="character" w:customStyle="1" w:styleId="a7">
    <w:name w:val="頁首 字元"/>
    <w:rPr>
      <w:kern w:val="3"/>
    </w:rPr>
  </w:style>
  <w:style w:type="character" w:customStyle="1" w:styleId="a8">
    <w:name w:val="頁尾 字元"/>
    <w:rPr>
      <w:kern w:val="3"/>
    </w:rPr>
  </w:style>
  <w:style w:type="character" w:customStyle="1" w:styleId="20">
    <w:name w:val="標題 2 字元"/>
    <w:rPr>
      <w:rFonts w:ascii="新細明體" w:hAnsi="新細明體" w:cs="新細明體"/>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Textbody"/>
    <w:pPr>
      <w:widowControl/>
      <w:spacing w:before="100" w:after="100"/>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kern w:val="3"/>
      <w:sz w:val="24"/>
      <w:szCs w:val="24"/>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3">
    <w:name w:val="Body Text"/>
    <w:basedOn w:val="Textbody"/>
    <w:pPr>
      <w:widowControl/>
      <w:spacing w:before="100" w:after="100"/>
    </w:pPr>
    <w:rPr>
      <w:rFonts w:ascii="Arial Unicode MS" w:eastAsia="Arial Unicode MS" w:hAnsi="Arial Unicode MS" w:cs="Arial Unicode MS"/>
      <w:kern w:val="0"/>
    </w:rPr>
  </w:style>
  <w:style w:type="paragraph" w:styleId="a4">
    <w:name w:val="Balloon Text"/>
    <w:basedOn w:val="Textbody"/>
    <w:rPr>
      <w:rFonts w:ascii="Arial" w:hAnsi="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1">
    <w:name w:val="字元 字元 字元 字元 字元1"/>
    <w:basedOn w:val="Textbody"/>
    <w:pPr>
      <w:widowControl/>
      <w:spacing w:after="160" w:line="240" w:lineRule="exact"/>
    </w:pPr>
    <w:rPr>
      <w:rFonts w:ascii="Tahoma" w:hAnsi="Tahoma" w:cs="Tahoma"/>
      <w:kern w:val="0"/>
      <w:sz w:val="20"/>
      <w:szCs w:val="20"/>
      <w:lang w:eastAsia="en-US"/>
    </w:rPr>
  </w:style>
  <w:style w:type="character" w:customStyle="1" w:styleId="a7">
    <w:name w:val="頁首 字元"/>
    <w:rPr>
      <w:kern w:val="3"/>
    </w:rPr>
  </w:style>
  <w:style w:type="character" w:customStyle="1" w:styleId="a8">
    <w:name w:val="頁尾 字元"/>
    <w:rPr>
      <w:kern w:val="3"/>
    </w:rPr>
  </w:style>
  <w:style w:type="character" w:customStyle="1" w:styleId="20">
    <w:name w:val="標題 2 字元"/>
    <w:rPr>
      <w:rFonts w:ascii="新細明體" w:hAnsi="新細明體" w:cs="新細明體"/>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教育部教育文化獎章頒給辦法修正條文對照表</dc:title>
  <dc:creator>moejsmpc</dc:creator>
  <cp:lastModifiedBy>user</cp:lastModifiedBy>
  <cp:revision>1</cp:revision>
  <cp:lastPrinted>2020-06-17T11:55:00Z</cp:lastPrinted>
  <dcterms:created xsi:type="dcterms:W3CDTF">2020-06-17T10:29:00Z</dcterms:created>
  <dcterms:modified xsi:type="dcterms:W3CDTF">2020-07-07T06:11:00Z</dcterms:modified>
</cp:coreProperties>
</file>